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7E" w:rsidRDefault="00D40DE6" w:rsidP="00FA2B8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визуального осмотра</w:t>
      </w:r>
    </w:p>
    <w:p w:rsidR="00D40DE6" w:rsidRDefault="00D40DE6" w:rsidP="00FA2B8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приоритетного социально значимого объекта </w:t>
      </w:r>
      <w:r w:rsidR="00E55806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="009B542E">
        <w:rPr>
          <w:rFonts w:ascii="Times New Roman" w:hAnsi="Times New Roman" w:cs="Times New Roman"/>
          <w:b/>
          <w:sz w:val="28"/>
          <w:szCs w:val="28"/>
        </w:rPr>
        <w:t>О</w:t>
      </w:r>
      <w:r w:rsidR="00E55806">
        <w:rPr>
          <w:rFonts w:ascii="Times New Roman" w:hAnsi="Times New Roman" w:cs="Times New Roman"/>
          <w:b/>
          <w:sz w:val="28"/>
          <w:szCs w:val="28"/>
        </w:rPr>
        <w:t xml:space="preserve">ОШ с. </w:t>
      </w:r>
      <w:r w:rsidR="005F7742">
        <w:rPr>
          <w:rFonts w:ascii="Times New Roman" w:hAnsi="Times New Roman" w:cs="Times New Roman"/>
          <w:b/>
          <w:sz w:val="28"/>
          <w:szCs w:val="28"/>
        </w:rPr>
        <w:t>Мих</w:t>
      </w:r>
      <w:r w:rsidR="009C5BD8">
        <w:rPr>
          <w:rFonts w:ascii="Times New Roman" w:hAnsi="Times New Roman" w:cs="Times New Roman"/>
          <w:b/>
          <w:sz w:val="28"/>
          <w:szCs w:val="28"/>
        </w:rPr>
        <w:t>айло Овсянка</w:t>
      </w:r>
      <w:r w:rsidR="00E558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Пестравский </w:t>
      </w: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1F2FAB">
        <w:rPr>
          <w:rFonts w:ascii="Times New Roman" w:hAnsi="Times New Roman" w:cs="Times New Roman"/>
          <w:b/>
          <w:sz w:val="28"/>
          <w:szCs w:val="28"/>
        </w:rPr>
        <w:t>, ул. Школьная д.34</w:t>
      </w:r>
      <w:bookmarkStart w:id="0" w:name="_GoBack"/>
      <w:bookmarkEnd w:id="0"/>
    </w:p>
    <w:p w:rsidR="00D40DE6" w:rsidRDefault="00D40DE6" w:rsidP="00D40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6"/>
        <w:gridCol w:w="4829"/>
        <w:gridCol w:w="2410"/>
        <w:gridCol w:w="2409"/>
        <w:gridCol w:w="2268"/>
        <w:gridCol w:w="2204"/>
      </w:tblGrid>
      <w:tr w:rsidR="00D40DE6" w:rsidTr="00567892">
        <w:trPr>
          <w:trHeight w:val="367"/>
        </w:trPr>
        <w:tc>
          <w:tcPr>
            <w:tcW w:w="666" w:type="dxa"/>
            <w:vMerge w:val="restart"/>
          </w:tcPr>
          <w:p w:rsidR="00FA2B84" w:rsidRDefault="00FA2B84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9" w:type="dxa"/>
            <w:vMerge w:val="restart"/>
          </w:tcPr>
          <w:p w:rsidR="00FA2B84" w:rsidRDefault="00FA2B84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структурно-функциональные зоны</w:t>
            </w:r>
          </w:p>
        </w:tc>
        <w:tc>
          <w:tcPr>
            <w:tcW w:w="9291" w:type="dxa"/>
            <w:gridSpan w:val="4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доступности для основных категорий инвалидов*</w:t>
            </w:r>
          </w:p>
          <w:p w:rsidR="00FA2B84" w:rsidRDefault="00FA2B84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892" w:rsidTr="00567892">
        <w:trPr>
          <w:trHeight w:val="268"/>
        </w:trPr>
        <w:tc>
          <w:tcPr>
            <w:tcW w:w="666" w:type="dxa"/>
            <w:vMerge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vMerge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0DE6" w:rsidRDefault="001A0050" w:rsidP="001A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r w:rsidR="00D40D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D40DE6">
              <w:rPr>
                <w:rFonts w:ascii="Times New Roman" w:hAnsi="Times New Roman" w:cs="Times New Roman"/>
                <w:sz w:val="28"/>
                <w:szCs w:val="28"/>
              </w:rPr>
              <w:t>креслах-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0DE6">
              <w:rPr>
                <w:rFonts w:ascii="Times New Roman" w:hAnsi="Times New Roman" w:cs="Times New Roman"/>
                <w:sz w:val="28"/>
                <w:szCs w:val="28"/>
              </w:rPr>
              <w:t>олясках</w:t>
            </w:r>
            <w:proofErr w:type="gramEnd"/>
          </w:p>
        </w:tc>
        <w:tc>
          <w:tcPr>
            <w:tcW w:w="2409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268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204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D40DE6" w:rsidRDefault="00D40DE6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410" w:type="dxa"/>
          </w:tcPr>
          <w:p w:rsidR="00D40DE6" w:rsidRDefault="00D40DE6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0DE6" w:rsidRDefault="00D40DE6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0DE6" w:rsidRDefault="00D40DE6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40DE6" w:rsidRDefault="00D40DE6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</w:t>
            </w:r>
          </w:p>
        </w:tc>
        <w:tc>
          <w:tcPr>
            <w:tcW w:w="2410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409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группа в здание</w:t>
            </w:r>
          </w:p>
        </w:tc>
        <w:tc>
          <w:tcPr>
            <w:tcW w:w="2410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409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D40DE6" w:rsidRDefault="00567892" w:rsidP="00567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внутри здания</w:t>
            </w:r>
          </w:p>
        </w:tc>
        <w:tc>
          <w:tcPr>
            <w:tcW w:w="2410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409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410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409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2204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410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2409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68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410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409" w:type="dxa"/>
          </w:tcPr>
          <w:p w:rsidR="00D40DE6" w:rsidRDefault="008F6EB2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B40FE9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2204" w:type="dxa"/>
          </w:tcPr>
          <w:p w:rsidR="00D40DE6" w:rsidRDefault="004C35C5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заключение о состоянии доступности объекта</w:t>
            </w:r>
          </w:p>
        </w:tc>
        <w:tc>
          <w:tcPr>
            <w:tcW w:w="2410" w:type="dxa"/>
          </w:tcPr>
          <w:p w:rsidR="00D40DE6" w:rsidRDefault="001F2FAB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409" w:type="dxa"/>
          </w:tcPr>
          <w:p w:rsidR="00D40DE6" w:rsidRDefault="001F2FAB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68" w:type="dxa"/>
          </w:tcPr>
          <w:p w:rsidR="00D40DE6" w:rsidRDefault="001F2FAB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1F2FAB" w:rsidP="008F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</w:tbl>
    <w:p w:rsidR="00D40DE6" w:rsidRDefault="00D40DE6" w:rsidP="00D40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92" w:rsidRDefault="00E66976" w:rsidP="00E66976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муниципального района Пестравский ________________ А.В.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Имангулов</w:t>
      </w:r>
      <w:proofErr w:type="spellEnd"/>
    </w:p>
    <w:p w:rsidR="00E66976" w:rsidRDefault="00E66976" w:rsidP="00E66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892" w:rsidRPr="00567892" w:rsidRDefault="00567892" w:rsidP="00FA2B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789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Указывается: ДП</w:t>
      </w:r>
      <w:r w:rsidR="00FA2B8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доступно полностью; ДЧ – доступно частично; ДУ – доступно условно; ВНД – временно недоступно; Х </w:t>
      </w:r>
      <w:proofErr w:type="gramStart"/>
      <w:r w:rsidR="00FA2B8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FA2B84">
        <w:rPr>
          <w:rFonts w:ascii="Times New Roman" w:hAnsi="Times New Roman" w:cs="Times New Roman"/>
          <w:sz w:val="28"/>
          <w:szCs w:val="28"/>
        </w:rPr>
        <w:t>е предназначен для посещения инвалидами (на объект и его участки не предусмотрен доступ инвалидов, подлежит сносу как ветхий, аварийный, обустройству и адаптации не подлежит).</w:t>
      </w:r>
    </w:p>
    <w:sectPr w:rsidR="00567892" w:rsidRPr="00567892" w:rsidSect="00D40D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58D6"/>
    <w:multiLevelType w:val="hybridMultilevel"/>
    <w:tmpl w:val="31DE7976"/>
    <w:lvl w:ilvl="0" w:tplc="BF640F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771E4"/>
    <w:multiLevelType w:val="hybridMultilevel"/>
    <w:tmpl w:val="5B9A904A"/>
    <w:lvl w:ilvl="0" w:tplc="C7246D52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40DE6"/>
    <w:rsid w:val="001A0050"/>
    <w:rsid w:val="001F2FAB"/>
    <w:rsid w:val="00403D63"/>
    <w:rsid w:val="004C35C5"/>
    <w:rsid w:val="00543D4B"/>
    <w:rsid w:val="00567892"/>
    <w:rsid w:val="005F7742"/>
    <w:rsid w:val="006D3E58"/>
    <w:rsid w:val="00746444"/>
    <w:rsid w:val="008F6EB2"/>
    <w:rsid w:val="009B542E"/>
    <w:rsid w:val="009C2371"/>
    <w:rsid w:val="009C5BD8"/>
    <w:rsid w:val="00B40FE9"/>
    <w:rsid w:val="00B95E54"/>
    <w:rsid w:val="00C80FB0"/>
    <w:rsid w:val="00D40DE6"/>
    <w:rsid w:val="00E55806"/>
    <w:rsid w:val="00E66976"/>
    <w:rsid w:val="00F533F8"/>
    <w:rsid w:val="00FA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71"/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Л. Тимченко</dc:creator>
  <cp:lastModifiedBy>expert</cp:lastModifiedBy>
  <cp:revision>9</cp:revision>
  <cp:lastPrinted>2016-05-27T12:21:00Z</cp:lastPrinted>
  <dcterms:created xsi:type="dcterms:W3CDTF">2016-04-20T12:29:00Z</dcterms:created>
  <dcterms:modified xsi:type="dcterms:W3CDTF">2016-05-27T12:21:00Z</dcterms:modified>
</cp:coreProperties>
</file>